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A9" w:rsidRDefault="00AA599A" w:rsidP="006723A9">
      <w:pPr>
        <w:pStyle w:val="a3"/>
        <w:spacing w:before="150" w:beforeAutospacing="0" w:after="150" w:afterAutospacing="0"/>
        <w:ind w:left="450" w:right="450"/>
        <w:jc w:val="center"/>
        <w:rPr>
          <w:b/>
          <w:bCs/>
          <w:color w:val="000000"/>
          <w:sz w:val="28"/>
          <w:szCs w:val="28"/>
        </w:rPr>
      </w:pPr>
      <w:r w:rsidRPr="006723A9">
        <w:rPr>
          <w:b/>
          <w:bCs/>
          <w:color w:val="000000"/>
          <w:sz w:val="28"/>
          <w:szCs w:val="28"/>
        </w:rPr>
        <w:t xml:space="preserve">Порядок підготовки </w:t>
      </w:r>
      <w:r w:rsidR="006723A9" w:rsidRPr="006723A9">
        <w:rPr>
          <w:b/>
          <w:bCs/>
          <w:color w:val="000000"/>
          <w:sz w:val="28"/>
          <w:szCs w:val="28"/>
        </w:rPr>
        <w:t>Заявки</w:t>
      </w:r>
      <w:r w:rsidRPr="006723A9">
        <w:rPr>
          <w:b/>
          <w:bCs/>
          <w:color w:val="000000"/>
          <w:sz w:val="28"/>
          <w:szCs w:val="28"/>
        </w:rPr>
        <w:t xml:space="preserve"> </w:t>
      </w:r>
      <w:r w:rsidR="006723A9" w:rsidRPr="006723A9">
        <w:rPr>
          <w:b/>
          <w:bCs/>
          <w:color w:val="000000"/>
          <w:sz w:val="28"/>
          <w:szCs w:val="28"/>
        </w:rPr>
        <w:t>на включення наукового повідомлення до переліку наукової (науково-технічної) продукції, призначеної для впровадження досягнень медичної науки у сферу охорони здоров’я</w:t>
      </w:r>
      <w:r w:rsidR="006723A9">
        <w:rPr>
          <w:b/>
          <w:bCs/>
          <w:color w:val="000000"/>
          <w:sz w:val="28"/>
          <w:szCs w:val="28"/>
        </w:rPr>
        <w:t xml:space="preserve"> до видання</w:t>
      </w:r>
    </w:p>
    <w:p w:rsidR="006723A9" w:rsidRDefault="006723A9" w:rsidP="006723A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Нововведення повинні представляти такий науковий документ, що є носієм інформації про результати наукових досліджень з певної конкретної проблеми. Виклад пропозиції здійснюється у лаконічній формі. У тексті нововведення необхідно вказати, чим окремо взята технологія перевищує існуючі. Джерела інформації повинні бути оцінені з позицій доказовості. </w:t>
      </w:r>
    </w:p>
    <w:p w:rsidR="006723A9" w:rsidRDefault="006723A9" w:rsidP="006723A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723A9" w:rsidRDefault="006723A9" w:rsidP="006723A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Нововведення, як засіб наукової комунікації, проходить експертизу за формальними ознаками, готується до видання, видається та розповсюджується споживачам інформації. </w:t>
      </w:r>
      <w:r>
        <w:rPr>
          <w:color w:val="000000"/>
        </w:rPr>
        <w:br/>
        <w:t>Може бути оформлений на основі патенту або інформаційного листа..</w:t>
      </w:r>
    </w:p>
    <w:p w:rsidR="006723A9" w:rsidRDefault="006723A9" w:rsidP="006723A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723A9" w:rsidRDefault="006723A9" w:rsidP="006723A9">
      <w:pPr>
        <w:pStyle w:val="a3"/>
        <w:spacing w:before="0" w:beforeAutospacing="0" w:after="0" w:afterAutospacing="0"/>
        <w:jc w:val="both"/>
      </w:pPr>
      <w:r>
        <w:rPr>
          <w:color w:val="000000"/>
        </w:rPr>
        <w:t>Текст нововведення варто формувати з урахуванням структури пропозицій, а саме: </w:t>
      </w:r>
    </w:p>
    <w:p w:rsidR="006723A9" w:rsidRDefault="006723A9" w:rsidP="006723A9">
      <w:pPr>
        <w:pStyle w:val="a3"/>
        <w:spacing w:before="0" w:beforeAutospacing="0" w:after="150" w:afterAutospacing="0"/>
        <w:ind w:firstLine="450"/>
        <w:jc w:val="both"/>
      </w:pPr>
      <w:r>
        <w:rPr>
          <w:color w:val="000000"/>
        </w:rPr>
        <w:t>1. Назва наукової (науково-технічної) продукції.</w:t>
      </w:r>
    </w:p>
    <w:p w:rsidR="006723A9" w:rsidRDefault="006723A9" w:rsidP="006723A9">
      <w:pPr>
        <w:pStyle w:val="a3"/>
        <w:spacing w:before="0" w:beforeAutospacing="0" w:after="150" w:afterAutospacing="0"/>
        <w:ind w:firstLine="450"/>
        <w:jc w:val="both"/>
      </w:pPr>
      <w:r>
        <w:rPr>
          <w:color w:val="000000"/>
        </w:rPr>
        <w:t>2. Назва науково-дослідної роботи, за результатом якої отримана наукова (науково-технічна) продукція</w:t>
      </w:r>
      <w:r w:rsidR="00591239">
        <w:rPr>
          <w:color w:val="000000"/>
        </w:rPr>
        <w:t xml:space="preserve">, номер </w:t>
      </w:r>
      <w:proofErr w:type="spellStart"/>
      <w:r w:rsidR="00591239">
        <w:rPr>
          <w:color w:val="000000"/>
        </w:rPr>
        <w:t>держреєстрації</w:t>
      </w:r>
      <w:proofErr w:type="spellEnd"/>
      <w:r>
        <w:rPr>
          <w:color w:val="000000"/>
        </w:rPr>
        <w:t>.</w:t>
      </w:r>
    </w:p>
    <w:p w:rsidR="006723A9" w:rsidRDefault="006723A9" w:rsidP="006723A9">
      <w:pPr>
        <w:pStyle w:val="a3"/>
        <w:spacing w:before="0" w:beforeAutospacing="0" w:after="150" w:afterAutospacing="0"/>
        <w:ind w:firstLine="450"/>
        <w:jc w:val="both"/>
      </w:pPr>
      <w:r>
        <w:rPr>
          <w:color w:val="000000"/>
        </w:rPr>
        <w:t>3. Лікарська (провізорська) спеціальність.</w:t>
      </w:r>
    </w:p>
    <w:p w:rsidR="006723A9" w:rsidRDefault="006723A9" w:rsidP="006723A9">
      <w:pPr>
        <w:pStyle w:val="a3"/>
        <w:spacing w:before="0" w:beforeAutospacing="0" w:after="150" w:afterAutospacing="0"/>
        <w:ind w:firstLine="450"/>
        <w:jc w:val="both"/>
      </w:pPr>
      <w:r>
        <w:rPr>
          <w:color w:val="000000"/>
        </w:rPr>
        <w:t>4. Оцінка науково-технічної розробки за Шкалою градації доказів і сили рекомендацій.</w:t>
      </w:r>
    </w:p>
    <w:p w:rsidR="006723A9" w:rsidRDefault="006723A9" w:rsidP="006723A9">
      <w:pPr>
        <w:pStyle w:val="a3"/>
        <w:spacing w:before="0" w:beforeAutospacing="0" w:after="150" w:afterAutospacing="0"/>
        <w:ind w:firstLine="450"/>
        <w:jc w:val="both"/>
      </w:pPr>
      <w:r>
        <w:rPr>
          <w:color w:val="000000"/>
        </w:rPr>
        <w:t>5. Наявність охоронних документів, що засвідчують пріоритет, авторство і право власності на винахід (корисну модель)</w:t>
      </w:r>
      <w:r w:rsidR="00591239">
        <w:rPr>
          <w:color w:val="000000"/>
        </w:rPr>
        <w:t xml:space="preserve"> або інформаційний лист.</w:t>
      </w:r>
    </w:p>
    <w:p w:rsidR="006723A9" w:rsidRDefault="006723A9" w:rsidP="006723A9">
      <w:pPr>
        <w:pStyle w:val="a3"/>
        <w:spacing w:before="0" w:beforeAutospacing="0" w:after="150" w:afterAutospacing="0"/>
        <w:ind w:firstLine="450"/>
        <w:jc w:val="both"/>
      </w:pPr>
      <w:r>
        <w:rPr>
          <w:color w:val="000000"/>
        </w:rPr>
        <w:t>6. Інформація для внесення у технологічну пропозицію Української інтегрованої системи трансферу технологій (за наявності).</w:t>
      </w:r>
    </w:p>
    <w:p w:rsidR="006723A9" w:rsidRDefault="006723A9" w:rsidP="006723A9">
      <w:pPr>
        <w:pStyle w:val="a3"/>
        <w:spacing w:before="0" w:beforeAutospacing="0" w:after="150" w:afterAutospacing="0"/>
        <w:ind w:firstLine="450"/>
        <w:jc w:val="both"/>
      </w:pPr>
      <w:r>
        <w:rPr>
          <w:color w:val="000000"/>
        </w:rPr>
        <w:t>7. Анотований виклад суті наукової (науково-технічної) продукції.</w:t>
      </w:r>
    </w:p>
    <w:p w:rsidR="006723A9" w:rsidRDefault="006723A9" w:rsidP="006723A9">
      <w:pPr>
        <w:pStyle w:val="a3"/>
        <w:spacing w:before="0" w:beforeAutospacing="0" w:after="150" w:afterAutospacing="0"/>
        <w:ind w:firstLine="450"/>
        <w:jc w:val="both"/>
      </w:pPr>
      <w:r>
        <w:rPr>
          <w:color w:val="000000"/>
        </w:rPr>
        <w:t>8. Стислий опис переваг, які будуть отримані внаслідок упровадження наукової (науково-технічної) продукції, порівняно з наявними аналогами (медичні, соціальні, економічні).</w:t>
      </w:r>
    </w:p>
    <w:p w:rsidR="006723A9" w:rsidRDefault="006723A9" w:rsidP="006723A9">
      <w:pPr>
        <w:pStyle w:val="a3"/>
        <w:spacing w:before="0" w:beforeAutospacing="0" w:after="150" w:afterAutospacing="0"/>
        <w:ind w:firstLine="450"/>
        <w:jc w:val="both"/>
      </w:pPr>
      <w:r>
        <w:rPr>
          <w:color w:val="000000"/>
        </w:rPr>
        <w:t>9. Перелік необхідних ресурсів (кадрових, лікарських засобів, виробів медичного призначення тощо), необхідних для практичного застосування наукової (науково-технічної) продукції.</w:t>
      </w:r>
    </w:p>
    <w:p w:rsidR="006723A9" w:rsidRDefault="006723A9" w:rsidP="006723A9">
      <w:pPr>
        <w:pStyle w:val="a3"/>
        <w:spacing w:before="0" w:beforeAutospacing="0" w:after="150" w:afterAutospacing="0"/>
        <w:ind w:firstLine="450"/>
        <w:jc w:val="both"/>
      </w:pPr>
      <w:r>
        <w:rPr>
          <w:color w:val="000000"/>
        </w:rPr>
        <w:t>10. Показання до застосування.</w:t>
      </w:r>
    </w:p>
    <w:p w:rsidR="006723A9" w:rsidRDefault="006723A9" w:rsidP="006723A9">
      <w:pPr>
        <w:pStyle w:val="a3"/>
        <w:spacing w:before="0" w:beforeAutospacing="0" w:after="150" w:afterAutospacing="0"/>
        <w:ind w:firstLine="450"/>
        <w:jc w:val="both"/>
      </w:pPr>
      <w:r>
        <w:rPr>
          <w:color w:val="000000"/>
        </w:rPr>
        <w:t>11. Протипоказання до застосування.</w:t>
      </w:r>
    </w:p>
    <w:p w:rsidR="006723A9" w:rsidRDefault="006723A9" w:rsidP="006723A9">
      <w:pPr>
        <w:pStyle w:val="a3"/>
        <w:spacing w:before="0" w:beforeAutospacing="0" w:after="150" w:afterAutospacing="0"/>
        <w:ind w:firstLine="450"/>
        <w:jc w:val="both"/>
      </w:pPr>
      <w:r>
        <w:rPr>
          <w:color w:val="000000"/>
        </w:rPr>
        <w:t>12. Перелік можливих ускладнень або помилок при використанні наукової (науково-технічної) продукції, шляхи їх запобігання та усунення.</w:t>
      </w:r>
    </w:p>
    <w:p w:rsidR="006723A9" w:rsidRDefault="006723A9" w:rsidP="006723A9">
      <w:pPr>
        <w:pStyle w:val="a3"/>
        <w:spacing w:before="0" w:beforeAutospacing="0" w:after="150" w:afterAutospacing="0"/>
        <w:ind w:firstLine="450"/>
        <w:jc w:val="both"/>
      </w:pPr>
      <w:r>
        <w:rPr>
          <w:color w:val="000000"/>
        </w:rPr>
        <w:t>13. Повне найменування установи (підприємства, організації) розробника.</w:t>
      </w:r>
    </w:p>
    <w:p w:rsidR="006723A9" w:rsidRDefault="006723A9" w:rsidP="006723A9">
      <w:pPr>
        <w:pStyle w:val="a3"/>
        <w:spacing w:before="0" w:beforeAutospacing="0" w:after="150" w:afterAutospacing="0"/>
        <w:ind w:firstLine="450"/>
        <w:jc w:val="both"/>
      </w:pPr>
      <w:r>
        <w:rPr>
          <w:color w:val="000000"/>
        </w:rPr>
        <w:t xml:space="preserve">14. Повне найменування установи (підприємства, організації) </w:t>
      </w:r>
      <w:proofErr w:type="spellStart"/>
      <w:r>
        <w:rPr>
          <w:color w:val="000000"/>
        </w:rPr>
        <w:t>співрозробників</w:t>
      </w:r>
      <w:proofErr w:type="spellEnd"/>
      <w:r>
        <w:rPr>
          <w:color w:val="000000"/>
        </w:rPr>
        <w:t>.</w:t>
      </w:r>
    </w:p>
    <w:p w:rsidR="006723A9" w:rsidRDefault="006723A9" w:rsidP="006723A9">
      <w:pPr>
        <w:pStyle w:val="a3"/>
        <w:spacing w:before="0" w:beforeAutospacing="0" w:after="150" w:afterAutospacing="0"/>
        <w:ind w:firstLine="450"/>
        <w:jc w:val="both"/>
      </w:pPr>
      <w:r>
        <w:rPr>
          <w:color w:val="000000"/>
        </w:rPr>
        <w:t>15. Автори, укладачі (наукові звання, наукові ступені, прізвища, імена, по батькові), контактна особа (прізвище, ім’я, по батькові, номер телефону).</w:t>
      </w:r>
    </w:p>
    <w:p w:rsidR="006723A9" w:rsidRDefault="006723A9" w:rsidP="006723A9">
      <w:pPr>
        <w:pStyle w:val="a3"/>
        <w:spacing w:before="0" w:beforeAutospacing="0" w:after="150" w:afterAutospacing="0"/>
        <w:ind w:firstLine="450"/>
        <w:jc w:val="both"/>
      </w:pPr>
      <w:r>
        <w:rPr>
          <w:color w:val="000000"/>
        </w:rPr>
        <w:t>16. Дата подання заявки.</w:t>
      </w:r>
    </w:p>
    <w:p w:rsidR="006723A9" w:rsidRDefault="006723A9" w:rsidP="006723A9">
      <w:pPr>
        <w:pStyle w:val="a3"/>
        <w:spacing w:before="0" w:beforeAutospacing="0" w:after="150" w:afterAutospacing="0"/>
        <w:ind w:firstLine="450"/>
        <w:jc w:val="both"/>
      </w:pPr>
      <w:r>
        <w:rPr>
          <w:color w:val="000000"/>
        </w:rPr>
        <w:t>17. Підпис керівника установи (підприємства, організації).</w:t>
      </w:r>
    </w:p>
    <w:p w:rsidR="006723A9" w:rsidRDefault="006723A9" w:rsidP="006723A9">
      <w:pPr>
        <w:pStyle w:val="a3"/>
        <w:tabs>
          <w:tab w:val="left" w:pos="463"/>
        </w:tabs>
        <w:spacing w:before="0" w:beforeAutospacing="0" w:after="280" w:afterAutospacing="0"/>
        <w:rPr>
          <w:b/>
          <w:bCs/>
          <w:color w:val="000000"/>
          <w:sz w:val="36"/>
          <w:szCs w:val="36"/>
        </w:rPr>
      </w:pPr>
    </w:p>
    <w:p w:rsidR="00591239" w:rsidRDefault="00AA599A" w:rsidP="0059123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br/>
      </w:r>
    </w:p>
    <w:p w:rsidR="00955619" w:rsidRDefault="00591239" w:rsidP="00955619">
      <w:pPr>
        <w:pStyle w:val="a3"/>
        <w:spacing w:before="0" w:beforeAutospacing="0" w:after="0" w:afterAutospacing="0"/>
        <w:ind w:firstLine="42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Нововведення </w:t>
      </w:r>
      <w:r w:rsidR="00955619" w:rsidRPr="00616A69">
        <w:rPr>
          <w:b/>
          <w:bCs/>
          <w:color w:val="000000"/>
        </w:rPr>
        <w:t>готуються авторами розробки</w:t>
      </w:r>
      <w:r w:rsidR="00955619">
        <w:rPr>
          <w:b/>
          <w:bCs/>
          <w:color w:val="000000"/>
        </w:rPr>
        <w:t xml:space="preserve"> та</w:t>
      </w:r>
      <w:r w:rsidR="00955619" w:rsidRPr="00616A69">
        <w:rPr>
          <w:b/>
          <w:bCs/>
          <w:color w:val="000000"/>
        </w:rPr>
        <w:t xml:space="preserve"> подаються </w:t>
      </w:r>
      <w:r w:rsidR="00955619">
        <w:rPr>
          <w:b/>
          <w:bCs/>
          <w:color w:val="000000"/>
        </w:rPr>
        <w:t>на</w:t>
      </w:r>
      <w:r w:rsidR="00955619" w:rsidRPr="00616A69">
        <w:rPr>
          <w:b/>
          <w:bCs/>
          <w:color w:val="000000"/>
        </w:rPr>
        <w:t xml:space="preserve"> </w:t>
      </w:r>
      <w:r w:rsidR="00955619">
        <w:rPr>
          <w:b/>
          <w:bCs/>
          <w:color w:val="000000"/>
        </w:rPr>
        <w:t>ро</w:t>
      </w:r>
      <w:r>
        <w:rPr>
          <w:b/>
          <w:bCs/>
          <w:color w:val="000000"/>
        </w:rPr>
        <w:t>згляд наукової комісії  БДМУ (</w:t>
      </w:r>
      <w:r w:rsidRPr="0035299D">
        <w:rPr>
          <w:b/>
          <w:bCs/>
          <w:color w:val="FF0000"/>
        </w:rPr>
        <w:t>надавати за 10 днів до проведення наукової комісії</w:t>
      </w:r>
      <w:r>
        <w:rPr>
          <w:b/>
          <w:bCs/>
          <w:color w:val="000000"/>
        </w:rPr>
        <w:t>)</w:t>
      </w:r>
      <w:r w:rsidR="00955619">
        <w:rPr>
          <w:b/>
          <w:bCs/>
          <w:color w:val="000000"/>
        </w:rPr>
        <w:t>:</w:t>
      </w:r>
      <w:r w:rsidR="00955619" w:rsidRPr="00616A69">
        <w:rPr>
          <w:b/>
          <w:bCs/>
          <w:color w:val="000000"/>
        </w:rPr>
        <w:t xml:space="preserve"> </w:t>
      </w:r>
    </w:p>
    <w:p w:rsidR="00E52C3A" w:rsidRDefault="00E52C3A" w:rsidP="00AA599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</w:t>
      </w:r>
      <w:r w:rsidR="00591239">
        <w:rPr>
          <w:color w:val="000000"/>
        </w:rPr>
        <w:t>Заявки</w:t>
      </w:r>
      <w:r>
        <w:rPr>
          <w:color w:val="000000"/>
        </w:rPr>
        <w:t xml:space="preserve"> в 2 примірниках</w:t>
      </w:r>
      <w:r w:rsidR="00AA599A">
        <w:rPr>
          <w:color w:val="000000"/>
        </w:rPr>
        <w:t xml:space="preserve"> </w:t>
      </w:r>
      <w:r>
        <w:rPr>
          <w:color w:val="000000"/>
        </w:rPr>
        <w:t>з підписами авторів</w:t>
      </w:r>
      <w:r w:rsidR="00AA599A">
        <w:rPr>
          <w:color w:val="000000"/>
        </w:rPr>
        <w:br/>
      </w:r>
      <w:r>
        <w:rPr>
          <w:color w:val="000000"/>
        </w:rPr>
        <w:t>2</w:t>
      </w:r>
      <w:r w:rsidR="00AA599A">
        <w:rPr>
          <w:color w:val="000000"/>
        </w:rPr>
        <w:t>. Експертні висновки: (</w:t>
      </w:r>
      <w:proofErr w:type="spellStart"/>
      <w:r w:rsidR="00AA599A">
        <w:rPr>
          <w:color w:val="000000"/>
        </w:rPr>
        <w:t>д.мед.н</w:t>
      </w:r>
      <w:proofErr w:type="spellEnd"/>
      <w:r w:rsidR="00AA599A">
        <w:rPr>
          <w:color w:val="000000"/>
        </w:rPr>
        <w:t>., проф. І.І.Заморський</w:t>
      </w:r>
      <w:r w:rsidR="00591239">
        <w:rPr>
          <w:color w:val="000000"/>
        </w:rPr>
        <w:t xml:space="preserve">, </w:t>
      </w:r>
      <w:proofErr w:type="spellStart"/>
      <w:r w:rsidR="00591239">
        <w:rPr>
          <w:color w:val="000000"/>
        </w:rPr>
        <w:t>д.мед.н</w:t>
      </w:r>
      <w:proofErr w:type="spellEnd"/>
      <w:r w:rsidR="00591239">
        <w:rPr>
          <w:color w:val="000000"/>
        </w:rPr>
        <w:t>., проф. Ю.Є.Роговий)</w:t>
      </w:r>
      <w:r w:rsidR="00AA599A">
        <w:rPr>
          <w:color w:val="000000"/>
        </w:rPr>
        <w:br/>
      </w:r>
      <w:r>
        <w:rPr>
          <w:color w:val="000000"/>
        </w:rPr>
        <w:t>3</w:t>
      </w:r>
      <w:r w:rsidR="00AA599A">
        <w:rPr>
          <w:color w:val="000000"/>
        </w:rPr>
        <w:t xml:space="preserve">. Витяг з протоколу </w:t>
      </w:r>
      <w:r>
        <w:rPr>
          <w:color w:val="000000"/>
        </w:rPr>
        <w:t>засідання кафедри за підписом завідувача кафедри</w:t>
      </w:r>
      <w:r>
        <w:rPr>
          <w:color w:val="000000"/>
        </w:rPr>
        <w:br/>
        <w:t xml:space="preserve">4. Рецензія (БДМУ) </w:t>
      </w:r>
    </w:p>
    <w:p w:rsidR="00E52C3A" w:rsidRDefault="00E52C3A" w:rsidP="00AA599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5. </w:t>
      </w:r>
      <w:r w:rsidR="00EF7CF8">
        <w:rPr>
          <w:color w:val="000000"/>
        </w:rPr>
        <w:t>З</w:t>
      </w:r>
      <w:r w:rsidR="00887509">
        <w:rPr>
          <w:color w:val="000000"/>
        </w:rPr>
        <w:t>овнішні рецензії - 2</w:t>
      </w:r>
    </w:p>
    <w:p w:rsidR="00EA429F" w:rsidRDefault="00EA429F" w:rsidP="00AA599A">
      <w:pPr>
        <w:pStyle w:val="a3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p w:rsidR="00AA599A" w:rsidRDefault="00AA599A" w:rsidP="00AA599A">
      <w:pPr>
        <w:pStyle w:val="a3"/>
        <w:spacing w:before="0" w:beforeAutospacing="0" w:after="0" w:afterAutospacing="0"/>
      </w:pPr>
      <w:r>
        <w:rPr>
          <w:color w:val="000000"/>
        </w:rPr>
        <w:t> </w:t>
      </w:r>
    </w:p>
    <w:p w:rsidR="00E52C3A" w:rsidRDefault="00EF7CF8" w:rsidP="00E52C3A">
      <w:pPr>
        <w:pStyle w:val="a3"/>
        <w:spacing w:before="0" w:beforeAutospacing="0" w:after="0" w:afterAutospacing="0"/>
        <w:jc w:val="both"/>
        <w:rPr>
          <w:color w:val="000000"/>
        </w:rPr>
      </w:pPr>
      <w:r w:rsidRPr="00EF7CF8">
        <w:rPr>
          <w:color w:val="FF0000"/>
          <w:sz w:val="32"/>
          <w:szCs w:val="32"/>
        </w:rPr>
        <w:t xml:space="preserve">!!! </w:t>
      </w:r>
      <w:r w:rsidR="00E52C3A">
        <w:rPr>
          <w:color w:val="000000"/>
        </w:rPr>
        <w:t xml:space="preserve">Науковим відділом проводиться реєстрація в </w:t>
      </w:r>
      <w:r w:rsidR="00E52C3A" w:rsidRPr="00E52C3A">
        <w:rPr>
          <w:b/>
          <w:color w:val="000000"/>
        </w:rPr>
        <w:t>електронному Реєстрі</w:t>
      </w:r>
      <w:r w:rsidR="00E52C3A">
        <w:rPr>
          <w:color w:val="000000"/>
        </w:rPr>
        <w:t xml:space="preserve"> та подається на затвердження </w:t>
      </w:r>
      <w:r w:rsidR="00E52C3A" w:rsidRPr="00E52C3A">
        <w:rPr>
          <w:b/>
          <w:color w:val="000000"/>
        </w:rPr>
        <w:t>Вченої ради університету</w:t>
      </w:r>
      <w:r w:rsidR="00E52C3A">
        <w:rPr>
          <w:color w:val="000000"/>
        </w:rPr>
        <w:t>.</w:t>
      </w:r>
    </w:p>
    <w:p w:rsidR="00E52C3A" w:rsidRDefault="00E52C3A" w:rsidP="00E52C3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55619" w:rsidRDefault="00955619" w:rsidP="00E52C3A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A69">
        <w:rPr>
          <w:color w:val="000000"/>
        </w:rPr>
        <w:t xml:space="preserve">У випадку, коли розроблена технологія має назву по імені автора необхідно подати документ, що підтверджує авторство. </w:t>
      </w:r>
      <w:r>
        <w:rPr>
          <w:color w:val="000000"/>
        </w:rPr>
        <w:t>Це може бути копія патенту чи   авторського свідоцтва.</w:t>
      </w:r>
    </w:p>
    <w:p w:rsidR="00955619" w:rsidRDefault="00955619" w:rsidP="00E52C3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873CF" w:rsidRDefault="00AA599A" w:rsidP="00E52C3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У випадку пропозицій щодо застосування нового лікарського засобу необхідно надати копії Реєстраційного посвідчення на лікарський засіб в Україні та Інструкції для медичного застосування, затвердженої МОЗ України. </w:t>
      </w:r>
    </w:p>
    <w:p w:rsidR="00F873CF" w:rsidRDefault="00F873CF" w:rsidP="00E52C3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F0D71" w:rsidRDefault="00AA599A" w:rsidP="00E52C3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Коли пропонується нова біологічна-активна добавка чи бактеріальний препарат – слід надати копію Висновку санітарно-гігієнічної експертизи, підписану Головним державним санітарним лікарем України, або Сертифікат про державну реєстрацію медичного імунобіологічного препарату. </w:t>
      </w:r>
    </w:p>
    <w:p w:rsidR="00AA599A" w:rsidRDefault="00AA599A" w:rsidP="00E52C3A">
      <w:pPr>
        <w:pStyle w:val="a3"/>
        <w:spacing w:before="0" w:beforeAutospacing="0" w:after="0" w:afterAutospacing="0"/>
        <w:jc w:val="both"/>
      </w:pPr>
      <w:r>
        <w:rPr>
          <w:color w:val="000000"/>
        </w:rPr>
        <w:t>У випадку пропозицій щодо використання нового приладу медичного призначення необхідно подати копію Свідоцтва про державну реєстрацію, виданого Державним департаментом з контролю за якістю, безпекою та виробництвом лікарських засобів і виробів медичного призначення МОЗ України та Інструкцію про застосування приладу.</w:t>
      </w:r>
    </w:p>
    <w:p w:rsidR="00FB2C93" w:rsidRDefault="00FB2C93"/>
    <w:p w:rsidR="00167341" w:rsidRPr="00616A69" w:rsidRDefault="00167341" w:rsidP="0016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6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               Оформлення</w:t>
      </w:r>
      <w:r w:rsidR="00591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нововведень</w:t>
      </w:r>
      <w:r w:rsidRPr="00616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. </w:t>
      </w:r>
    </w:p>
    <w:p w:rsidR="00167341" w:rsidRPr="00616A69" w:rsidRDefault="00167341" w:rsidP="00167341">
      <w:pPr>
        <w:spacing w:before="28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Матеріал МР друкується на аркушах білого паперу форматом А 4 (210x297), шрифт – </w:t>
      </w:r>
      <w:proofErr w:type="spellStart"/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Times</w:t>
      </w:r>
      <w:proofErr w:type="spellEnd"/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New</w:t>
      </w:r>
      <w:proofErr w:type="spellEnd"/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Roman</w:t>
      </w:r>
      <w:proofErr w:type="spellEnd"/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14 кегль, інтервал – 1,5. </w:t>
      </w:r>
    </w:p>
    <w:p w:rsidR="00167341" w:rsidRDefault="00167341" w:rsidP="001673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167341" w:rsidRPr="00616A69" w:rsidRDefault="00167341" w:rsidP="001673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Мінімальний розмір полів аркушів становить в мм: праве – 25; ліве, верхнє, нижнє – 15. </w:t>
      </w:r>
    </w:p>
    <w:p w:rsidR="00167341" w:rsidRDefault="00167341"/>
    <w:sectPr w:rsidR="00167341" w:rsidSect="00FB2C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E79A9"/>
    <w:multiLevelType w:val="multilevel"/>
    <w:tmpl w:val="1FD0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599A"/>
    <w:rsid w:val="00114CC0"/>
    <w:rsid w:val="00167341"/>
    <w:rsid w:val="0035299D"/>
    <w:rsid w:val="004C33AE"/>
    <w:rsid w:val="00591239"/>
    <w:rsid w:val="006723A9"/>
    <w:rsid w:val="00712637"/>
    <w:rsid w:val="007412E9"/>
    <w:rsid w:val="00887509"/>
    <w:rsid w:val="00955619"/>
    <w:rsid w:val="00A1201A"/>
    <w:rsid w:val="00AA599A"/>
    <w:rsid w:val="00BF27A6"/>
    <w:rsid w:val="00CF0D71"/>
    <w:rsid w:val="00CF6645"/>
    <w:rsid w:val="00D40C6A"/>
    <w:rsid w:val="00E52C3A"/>
    <w:rsid w:val="00EA429F"/>
    <w:rsid w:val="00EF7CF8"/>
    <w:rsid w:val="00F30317"/>
    <w:rsid w:val="00F873CF"/>
    <w:rsid w:val="00FB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2668</Words>
  <Characters>1522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</dc:creator>
  <cp:keywords/>
  <dc:description/>
  <cp:lastModifiedBy>Admin</cp:lastModifiedBy>
  <cp:revision>14</cp:revision>
  <dcterms:created xsi:type="dcterms:W3CDTF">2022-10-13T07:42:00Z</dcterms:created>
  <dcterms:modified xsi:type="dcterms:W3CDTF">2024-02-28T07:25:00Z</dcterms:modified>
</cp:coreProperties>
</file>