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9C89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10807C5" w14:textId="77777777" w:rsidR="00514000" w:rsidRPr="00514000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2C1EB56F" w14:textId="65C58D87" w:rsidR="00514000" w:rsidRPr="006057F6" w:rsidRDefault="00514000" w:rsidP="00605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ізована вчена рада ДФ 76.600.00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6057F6">
        <w:rPr>
          <w:rFonts w:ascii="Times New Roman" w:hAnsi="Times New Roman" w:cs="Times New Roman"/>
          <w:sz w:val="28"/>
          <w:szCs w:val="28"/>
        </w:rPr>
        <w:t>Вищого державного навчального закладу України «Буковинський державний медичний університет» МОЗ України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</w:rPr>
        <w:t>06.07.2020</w:t>
      </w:r>
      <w:r w:rsidR="006057F6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</w:rPr>
        <w:t>897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  складі: 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Сидорчук Лариса Петрівна, 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д.мед.н., професор, </w:t>
      </w:r>
      <w:r w:rsidRPr="006057F6">
        <w:rPr>
          <w:rFonts w:ascii="Times New Roman" w:hAnsi="Times New Roman" w:cs="Times New Roman"/>
          <w:sz w:val="28"/>
          <w:szCs w:val="28"/>
        </w:rPr>
        <w:t xml:space="preserve">ВДНЗ України </w:t>
      </w:r>
      <w:r w:rsidR="00C3740E">
        <w:rPr>
          <w:rFonts w:ascii="Times New Roman" w:hAnsi="Times New Roman" w:cs="Times New Roman"/>
          <w:sz w:val="28"/>
          <w:szCs w:val="28"/>
        </w:rPr>
        <w:t>«</w:t>
      </w:r>
      <w:r w:rsidRPr="006057F6">
        <w:rPr>
          <w:rFonts w:ascii="Times New Roman" w:hAnsi="Times New Roman" w:cs="Times New Roman"/>
          <w:sz w:val="28"/>
          <w:szCs w:val="28"/>
        </w:rPr>
        <w:t>Буковинський державний медичний університет</w:t>
      </w:r>
      <w:r w:rsidR="00C3740E">
        <w:rPr>
          <w:rFonts w:ascii="Times New Roman" w:hAnsi="Times New Roman" w:cs="Times New Roman"/>
          <w:sz w:val="28"/>
          <w:szCs w:val="28"/>
        </w:rPr>
        <w:t>»</w:t>
      </w:r>
      <w:r w:rsidRPr="006057F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C3740E">
        <w:rPr>
          <w:rFonts w:ascii="Times New Roman" w:hAnsi="Times New Roman" w:cs="Times New Roman"/>
          <w:sz w:val="28"/>
          <w:szCs w:val="28"/>
        </w:rPr>
        <w:t xml:space="preserve"> </w:t>
      </w: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(голова ради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члени ради:  </w:t>
      </w: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3740E">
        <w:rPr>
          <w:rFonts w:ascii="Times New Roman" w:hAnsi="Times New Roman" w:cs="Times New Roman"/>
          <w:sz w:val="28"/>
          <w:szCs w:val="28"/>
        </w:rPr>
        <w:t>Ілащук Тетяна Іванівна</w:t>
      </w:r>
      <w:r w:rsidRPr="006057F6">
        <w:rPr>
          <w:rFonts w:ascii="Times New Roman" w:hAnsi="Times New Roman" w:cs="Times New Roman"/>
          <w:sz w:val="28"/>
          <w:szCs w:val="28"/>
        </w:rPr>
        <w:t>,</w:t>
      </w:r>
      <w:r w:rsidR="00C3740E">
        <w:rPr>
          <w:rFonts w:ascii="Times New Roman" w:hAnsi="Times New Roman" w:cs="Times New Roman"/>
          <w:sz w:val="28"/>
          <w:szCs w:val="28"/>
        </w:rPr>
        <w:t xml:space="preserve"> 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д.мед.н., професор, </w:t>
      </w:r>
      <w:r w:rsidRPr="006057F6">
        <w:rPr>
          <w:rFonts w:ascii="Times New Roman" w:hAnsi="Times New Roman" w:cs="Times New Roman"/>
          <w:sz w:val="28"/>
          <w:szCs w:val="28"/>
        </w:rPr>
        <w:t xml:space="preserve">ВДНЗ України </w:t>
      </w:r>
      <w:r w:rsidR="00C3740E">
        <w:rPr>
          <w:rFonts w:ascii="Times New Roman" w:hAnsi="Times New Roman" w:cs="Times New Roman"/>
          <w:sz w:val="28"/>
          <w:szCs w:val="28"/>
        </w:rPr>
        <w:t>«</w:t>
      </w:r>
      <w:r w:rsidRPr="006057F6">
        <w:rPr>
          <w:rFonts w:ascii="Times New Roman" w:hAnsi="Times New Roman" w:cs="Times New Roman"/>
          <w:sz w:val="28"/>
          <w:szCs w:val="28"/>
        </w:rPr>
        <w:t>Буковинський державний медичний університет</w:t>
      </w:r>
      <w:r w:rsidR="00C3740E">
        <w:rPr>
          <w:rFonts w:ascii="Times New Roman" w:hAnsi="Times New Roman" w:cs="Times New Roman"/>
          <w:sz w:val="28"/>
          <w:szCs w:val="28"/>
        </w:rPr>
        <w:t>»</w:t>
      </w:r>
      <w:r w:rsidRPr="006057F6">
        <w:rPr>
          <w:rFonts w:ascii="Times New Roman" w:hAnsi="Times New Roman" w:cs="Times New Roman"/>
          <w:sz w:val="28"/>
          <w:szCs w:val="28"/>
        </w:rPr>
        <w:t xml:space="preserve"> МОЗ України;</w:t>
      </w:r>
      <w:r w:rsidR="00C3740E">
        <w:rPr>
          <w:rFonts w:ascii="Times New Roman" w:hAnsi="Times New Roman" w:cs="Times New Roman"/>
          <w:sz w:val="28"/>
          <w:szCs w:val="28"/>
        </w:rPr>
        <w:t xml:space="preserve"> </w:t>
      </w: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</w:rPr>
        <w:t>Присяжнюк Василь Петрович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, д.мед.</w:t>
      </w:r>
      <w:r w:rsidR="006057F6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н., 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7999" w:rsidRPr="006057F6">
        <w:rPr>
          <w:rFonts w:ascii="Times New Roman" w:hAnsi="Times New Roman" w:cs="Times New Roman"/>
          <w:sz w:val="28"/>
          <w:szCs w:val="28"/>
        </w:rPr>
        <w:t xml:space="preserve">ВДНЗ України </w:t>
      </w:r>
      <w:r w:rsidR="00C3740E">
        <w:rPr>
          <w:rFonts w:ascii="Times New Roman" w:hAnsi="Times New Roman" w:cs="Times New Roman"/>
          <w:sz w:val="28"/>
          <w:szCs w:val="28"/>
        </w:rPr>
        <w:t>«</w:t>
      </w:r>
      <w:r w:rsidR="00577999" w:rsidRPr="006057F6">
        <w:rPr>
          <w:rFonts w:ascii="Times New Roman" w:hAnsi="Times New Roman" w:cs="Times New Roman"/>
          <w:sz w:val="28"/>
          <w:szCs w:val="28"/>
        </w:rPr>
        <w:t>Буковинський державний медичний університет</w:t>
      </w:r>
      <w:r w:rsidR="00C3740E">
        <w:rPr>
          <w:rFonts w:ascii="Times New Roman" w:hAnsi="Times New Roman" w:cs="Times New Roman"/>
          <w:sz w:val="28"/>
          <w:szCs w:val="28"/>
        </w:rPr>
        <w:t>»</w:t>
      </w:r>
      <w:r w:rsidR="00577999" w:rsidRPr="006057F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3740E">
        <w:rPr>
          <w:rFonts w:ascii="Times New Roman" w:hAnsi="Times New Roman" w:cs="Times New Roman"/>
          <w:sz w:val="28"/>
          <w:szCs w:val="28"/>
        </w:rPr>
        <w:t>Катеренчук Іван Петрович</w:t>
      </w:r>
      <w:r w:rsidR="00577999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д.мед.н., професор, </w:t>
      </w:r>
      <w:r w:rsidR="006057F6" w:rsidRPr="00605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Українська медична стоматологічна академія</w:t>
      </w:r>
      <w:r w:rsidR="006057F6" w:rsidRPr="006057F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577999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3740E">
        <w:rPr>
          <w:rFonts w:ascii="Times New Roman" w:hAnsi="Times New Roman" w:cs="Times New Roman"/>
          <w:sz w:val="28"/>
          <w:szCs w:val="28"/>
        </w:rPr>
        <w:t>Жележнякова Наталя Мерабівна</w:t>
      </w:r>
      <w:r w:rsidR="006057F6">
        <w:rPr>
          <w:rFonts w:ascii="Times New Roman" w:hAnsi="Times New Roman" w:cs="Times New Roman"/>
          <w:color w:val="000000" w:themeColor="text1"/>
          <w:sz w:val="28"/>
          <w:szCs w:val="28"/>
        </w:rPr>
        <w:t>, д.мед</w:t>
      </w:r>
      <w:r w:rsidR="00577999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н., професор, </w:t>
      </w:r>
      <w:r w:rsidR="00C374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Харківський національний медичний університет </w:t>
      </w:r>
      <w:r w:rsidR="00C3740E" w:rsidRPr="006057F6">
        <w:rPr>
          <w:rFonts w:ascii="Times New Roman" w:hAnsi="Times New Roman" w:cs="Times New Roman"/>
          <w:sz w:val="28"/>
          <w:szCs w:val="28"/>
        </w:rPr>
        <w:t>МОЗ України</w:t>
      </w:r>
    </w:p>
    <w:p w14:paraId="312324E4" w14:textId="260100D3" w:rsidR="00514000" w:rsidRPr="00514000" w:rsidRDefault="00514000" w:rsidP="00514000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514000">
        <w:rPr>
          <w:color w:val="000000" w:themeColor="text1"/>
          <w:sz w:val="28"/>
          <w:szCs w:val="28"/>
        </w:rPr>
        <w:t xml:space="preserve">прийняла до розгляду дисертацію здобувача, </w:t>
      </w:r>
      <w:r w:rsidR="000F7706">
        <w:rPr>
          <w:color w:val="000000" w:themeColor="text1"/>
          <w:sz w:val="28"/>
          <w:szCs w:val="28"/>
        </w:rPr>
        <w:t>ас</w:t>
      </w:r>
      <w:r w:rsidR="00C3740E">
        <w:rPr>
          <w:color w:val="000000" w:themeColor="text1"/>
          <w:sz w:val="28"/>
          <w:szCs w:val="28"/>
        </w:rPr>
        <w:t>піранта</w:t>
      </w:r>
      <w:r w:rsidRPr="00514000">
        <w:rPr>
          <w:color w:val="000000" w:themeColor="text1"/>
          <w:sz w:val="28"/>
          <w:szCs w:val="28"/>
        </w:rPr>
        <w:t xml:space="preserve"> кафедри </w:t>
      </w:r>
      <w:r w:rsidR="00C3740E">
        <w:rPr>
          <w:color w:val="000000" w:themeColor="text1"/>
          <w:sz w:val="28"/>
          <w:szCs w:val="28"/>
        </w:rPr>
        <w:t xml:space="preserve">внутрішньої медицини, клінічної фармакології та професійних хвороб </w:t>
      </w:r>
      <w:r w:rsidR="00577999" w:rsidRPr="00514000">
        <w:rPr>
          <w:sz w:val="28"/>
          <w:szCs w:val="28"/>
        </w:rPr>
        <w:t>Вищого державного навчального закладу України «Буковинський державний медичний університет» МОЗ України</w:t>
      </w:r>
      <w:r w:rsidR="00C3740E">
        <w:rPr>
          <w:color w:val="000000" w:themeColor="text1"/>
          <w:sz w:val="28"/>
          <w:szCs w:val="28"/>
        </w:rPr>
        <w:t xml:space="preserve"> </w:t>
      </w:r>
      <w:r w:rsidR="00C3740E" w:rsidRPr="00C3740E">
        <w:rPr>
          <w:b/>
          <w:bCs/>
          <w:color w:val="000000" w:themeColor="text1"/>
          <w:sz w:val="28"/>
          <w:szCs w:val="28"/>
        </w:rPr>
        <w:t>Дрозд Вікторії Юріївни</w:t>
      </w:r>
      <w:r w:rsidR="00C3740E">
        <w:rPr>
          <w:color w:val="000000" w:themeColor="text1"/>
          <w:sz w:val="28"/>
          <w:szCs w:val="28"/>
        </w:rPr>
        <w:t xml:space="preserve"> </w:t>
      </w:r>
      <w:r w:rsidRPr="000F7706">
        <w:rPr>
          <w:rStyle w:val="a5"/>
          <w:i w:val="0"/>
          <w:color w:val="000000" w:themeColor="text1"/>
          <w:sz w:val="28"/>
          <w:szCs w:val="28"/>
        </w:rPr>
        <w:t>«</w:t>
      </w:r>
      <w:r w:rsidR="00C3740E" w:rsidRPr="00C3740E">
        <w:rPr>
          <w:i/>
          <w:sz w:val="28"/>
          <w:szCs w:val="28"/>
        </w:rPr>
        <w:t>Особливості клінічного перебігу та механізмів взаємообтяження стабільної стенокардії напруги та гастроезофагеальної рефлюксної хвороби, шляхи патогенетичної корекції</w:t>
      </w:r>
      <w:r w:rsidRPr="000F7706">
        <w:rPr>
          <w:rStyle w:val="a5"/>
          <w:i w:val="0"/>
          <w:color w:val="000000" w:themeColor="text1"/>
          <w:sz w:val="28"/>
          <w:szCs w:val="28"/>
        </w:rPr>
        <w:t>»</w:t>
      </w:r>
      <w:r w:rsidRPr="00514000">
        <w:rPr>
          <w:color w:val="000000" w:themeColor="text1"/>
          <w:sz w:val="28"/>
          <w:szCs w:val="28"/>
        </w:rPr>
        <w:t> на здобуття ступеня доктора філософії з галузі знань «Охорона здоров’я» за</w:t>
      </w:r>
      <w:r w:rsidR="000F7706">
        <w:rPr>
          <w:color w:val="000000" w:themeColor="text1"/>
          <w:sz w:val="28"/>
          <w:szCs w:val="28"/>
        </w:rPr>
        <w:t xml:space="preserve"> спеціальністю «Медицина» (14.01.</w:t>
      </w:r>
      <w:r w:rsidR="00C3740E">
        <w:rPr>
          <w:color w:val="000000" w:themeColor="text1"/>
          <w:sz w:val="28"/>
          <w:szCs w:val="28"/>
        </w:rPr>
        <w:t>0</w:t>
      </w:r>
      <w:r w:rsidR="000F7706">
        <w:rPr>
          <w:color w:val="000000" w:themeColor="text1"/>
          <w:sz w:val="28"/>
          <w:szCs w:val="28"/>
        </w:rPr>
        <w:t>2 –</w:t>
      </w:r>
      <w:r w:rsidR="00C3740E">
        <w:rPr>
          <w:color w:val="000000" w:themeColor="text1"/>
          <w:sz w:val="28"/>
          <w:szCs w:val="28"/>
        </w:rPr>
        <w:t>Внутрішні хвороби</w:t>
      </w:r>
      <w:r w:rsidRPr="00514000">
        <w:rPr>
          <w:color w:val="000000" w:themeColor="text1"/>
          <w:sz w:val="28"/>
          <w:szCs w:val="28"/>
        </w:rPr>
        <w:t>).</w:t>
      </w:r>
    </w:p>
    <w:p w14:paraId="5398CC6C" w14:textId="786BEA29" w:rsidR="00514000" w:rsidRPr="00514000" w:rsidRDefault="00514000" w:rsidP="00C3740E">
      <w:pPr>
        <w:jc w:val="both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  <w:r w:rsidRPr="000F7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Науковий керівник: </w:t>
      </w:r>
      <w:r w:rsidR="00C3740E">
        <w:rPr>
          <w:rFonts w:ascii="Times New Roman" w:hAnsi="Times New Roman" w:cs="Times New Roman"/>
          <w:sz w:val="28"/>
          <w:szCs w:val="28"/>
        </w:rPr>
        <w:t>Хухліна Оксана Святославівна</w:t>
      </w:r>
      <w:r w:rsidR="000F7706" w:rsidRPr="000F7706">
        <w:rPr>
          <w:rFonts w:ascii="Times New Roman" w:hAnsi="Times New Roman" w:cs="Times New Roman"/>
          <w:sz w:val="28"/>
          <w:szCs w:val="28"/>
        </w:rPr>
        <w:t xml:space="preserve">, д.мед.н., професор, завідувач кафедри </w:t>
      </w:r>
      <w:r w:rsidR="00C3740E" w:rsidRPr="00C3740E">
        <w:rPr>
          <w:rFonts w:ascii="Times New Roman" w:hAnsi="Times New Roman" w:cs="Times New Roman"/>
          <w:sz w:val="28"/>
          <w:szCs w:val="28"/>
        </w:rPr>
        <w:t>внутрішньої медицини, клінічної фармакології та професійних хвороб Вищого державного навчального закладу України «Буковинський державний медичний університет» МОЗ України</w:t>
      </w:r>
    </w:p>
    <w:p w14:paraId="27E739F1" w14:textId="77777777" w:rsidR="00B9121B" w:rsidRPr="00514000" w:rsidRDefault="00B9121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21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000"/>
    <w:rsid w:val="000F7706"/>
    <w:rsid w:val="00136E48"/>
    <w:rsid w:val="00514000"/>
    <w:rsid w:val="005578EA"/>
    <w:rsid w:val="00577999"/>
    <w:rsid w:val="0059626D"/>
    <w:rsid w:val="006057F6"/>
    <w:rsid w:val="00B9121B"/>
    <w:rsid w:val="00C3740E"/>
    <w:rsid w:val="00E2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268"/>
  <w15:docId w15:val="{B6479DD1-641F-4592-AE64-949857BF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EA"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Prof</dc:creator>
  <cp:keywords/>
  <dc:description/>
  <cp:lastModifiedBy>Виктория Дмитришин</cp:lastModifiedBy>
  <cp:revision>7</cp:revision>
  <dcterms:created xsi:type="dcterms:W3CDTF">2019-11-25T19:39:00Z</dcterms:created>
  <dcterms:modified xsi:type="dcterms:W3CDTF">2020-07-10T19:46:00Z</dcterms:modified>
</cp:coreProperties>
</file>